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86089" w14:textId="77777777" w:rsidR="009B7FEB" w:rsidRPr="009B7FEB" w:rsidRDefault="009B7FEB" w:rsidP="009B7FEB">
      <w:pPr>
        <w:jc w:val="center"/>
        <w:rPr>
          <w:rFonts w:ascii="Arial" w:hAnsi="Arial" w:cs="Arial"/>
          <w:color w:val="262626"/>
          <w:sz w:val="36"/>
          <w:szCs w:val="36"/>
          <w:shd w:val="clear" w:color="auto" w:fill="FFFFFF"/>
        </w:rPr>
      </w:pPr>
      <w:r w:rsidRPr="009B7FEB">
        <w:rPr>
          <w:rFonts w:ascii="Arial" w:hAnsi="Arial" w:cs="Arial"/>
          <w:color w:val="262626"/>
          <w:sz w:val="36"/>
          <w:szCs w:val="36"/>
          <w:shd w:val="clear" w:color="auto" w:fill="FFFFFF"/>
        </w:rPr>
        <w:t>Tisztelt területi jegyet váltott horgásztársak, egyesületi tagok természetjárók, szimpatizánsok!</w:t>
      </w:r>
    </w:p>
    <w:p w14:paraId="4FF47ECC" w14:textId="77777777" w:rsidR="001B596A" w:rsidRDefault="009B7FEB">
      <w:pPr>
        <w:rPr>
          <w:rFonts w:ascii="Arial" w:hAnsi="Arial" w:cs="Arial"/>
          <w:color w:val="262626"/>
          <w:sz w:val="32"/>
          <w:szCs w:val="32"/>
          <w:shd w:val="clear" w:color="auto" w:fill="FFFFFF"/>
        </w:rPr>
      </w:pP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A szivattyúzási projekt befejeződött. A szétszerelt csőrendszer elszállításra került.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A halgazdálkodási terület vízszintjét átlagosan 46 centiméterrel sikerült megemelnünk 230 üzemóra rengeteg szabadidő és közel 2000 liter üzemanyag ráfordításával.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Több mint 64400 köbméter vizet szivattyúztunk a mederbe a Sárvízből.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Biztosan állíthatjuk, hogy a halállományt megmentettük, ugyanakkor még mindig nem túl rózsás a helyzet mert a beszivattyúzott vízből is eltűnt négy hét alatt 10,5 centiméternyi.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Kedvező hír az, hogy a fogyás megállt és az elmúlt hét napban már 2,5 centiméternyit emelkedett a holtág vízszintje.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Párhuzamosan a szivattyúzással befejeztünk egy a csapadékvíz útját megkönnyítő beruházást is mely az őszi téli csapadék útját hivatott, megkönnyíteni, meggyorsítani a halgazdálkodási terület felé.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Az eltelt időszakban sokan munkálkodtak azon, hogy időben, szervezésben, és operatív munkában, valamint anyagiakban minden a helyére kerüljön a közös cél érdekében.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Itt nem lehet elmenni azok mellett, akik anyagiakban, munkában, és üzemanyagban támogatták ezt a vállalást, amit önerőből az egyesület nem tudott volna véghez vinni.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Köszönetet szeretnénk mondani a következőknek: Vida Gergely, Kurucsó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Sándor,Hegedüs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Róbert, Mészáros Győző,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Bónyai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Gusztáv,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Ellenberger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Zoltán, Sebestyén Zoltán, Sulyok Sándor,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Erlich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József, Pilisi Sándor, Bottyán Ferenc,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Ko-Ka-Wes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Kft., Kákonyi Flóra, Rácz Attila, Szedresi Halászcsárda Kft., Váradi Regina, Ifj. Kurucsó Sándor, Bogdán Mária, Nyerges Zsolt, Nagy István, Szigeti Ferenc, Szigeti Zoltán, Nagy János, Csóka Adrián, Mayer Zsolt, Lambert Kata,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Bödőcs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Sándor, Papp Tamás,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Tomai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Tamás, Benke István, Major Zsolt, </w:t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lastRenderedPageBreak/>
        <w:t>Andics István, Vida József, Bére</w:t>
      </w:r>
      <w:r w:rsidR="0005545F">
        <w:rPr>
          <w:rFonts w:ascii="Arial" w:hAnsi="Arial" w:cs="Arial"/>
          <w:color w:val="262626"/>
          <w:sz w:val="32"/>
          <w:szCs w:val="32"/>
          <w:shd w:val="clear" w:color="auto" w:fill="FFFFFF"/>
        </w:rPr>
        <w:t>s</w:t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Vilmos, Hal-Szálka H.E., Gálfi Tibor, Kalmár Zsolt,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Dobondi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Lajos,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Káldi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Gyula, Domonkos Ferenc, Mátyás Istvánné, Nagydorogi H.E., Mészáros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B</w:t>
      </w:r>
      <w:r w:rsidR="00F82211">
        <w:rPr>
          <w:rFonts w:ascii="Arial" w:hAnsi="Arial" w:cs="Arial"/>
          <w:color w:val="262626"/>
          <w:sz w:val="32"/>
          <w:szCs w:val="32"/>
          <w:shd w:val="clear" w:color="auto" w:fill="FFFFFF"/>
        </w:rPr>
        <w:t>erkecz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Zoltán, Pesti Gábor, Pallos István, Varga Etelka, Németh János, Ifj.Németh János, Gali-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Mikóczi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Szilvia, Gáncs József,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Gyékényesi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Zoltán,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Mikóczi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László,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Mikóczi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Lászlóné, Baka Róbert, Dunai Norbert,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Haszeg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Kitti,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Dallos.Tóth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Alexandra, Dallos Tamás, Dallos Ferenc, Dallos Ferencné, Nagy András, Lukács Albert, Vörös Martin,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Merk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Éva, Faust Dalma,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Fotyék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Péter, Vajda Marci, Vajda Csaba, Vajda István, Vajda Istvánné,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Éberling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Gyula,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Lőkös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József,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Pákolicz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Bálint, Sápi József, Nyerges István, Papp Lajos,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Blumm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Miklós,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Sachl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Bálint, Kovács Tamás, Nagy László, Takács Gábor, Borbély István, Újlaki Zsófia, Bátaszéki H.E., Gecse Lajos, Benke Dóra,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Karap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Sándor, Tóth Gáborné, Vida Norbert, Kurucsó Gergő, Lambert Károlyné,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Szokodi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András, Tüdő János, Id. Sulyok Sándor, Szűcs Antal, Máté Tünde, Vámosi István, Link Gábor, Bottyán István, Kovács Tamás Dávid, Bencze József, Péntek Csaba, Varga Erzsébet, Kákonyi Máté, Horváth Marcell, Sáfrány Levente,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Merk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Ádám, TOHOSZ, Sitkei Zsolt, Szedres Község Képviselő Testülete, Vámosi Attila, Papp Ádám, Kovács Károly, Haász Zsolt,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Mandler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Gábor, Harci Sporthorgász H.E., Bakos Emil, Varga József, Kovács József, Sólya Sándor, Bakonyi Mihály, Papp György, Benke Béla, Balogh János, Ifj.Balogh János, Dominó Kft.,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Závoczki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Szabolcs, Duna Dráva Nemzeti Park Igazgatósága, Szűcs József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Geotechnika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84 Kft, Vajda Ilona, Benke Szilárd, Beke Zsolt, Közép Dunántúli Vízügyi Igazgatóság, Kákonyi Ferenc, Németh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Attilla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, Kovács János, MOHOSZ, Szalonna János, Tóth Andrea, Andi Ferenc, Kőszegi János, Vörös József, Erdélyesi János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A felsorolt névsorból kitűnik, hogy milyen példa értékű összefogás zajlott azért, hogy esélyt adjunk újra a halgazdálkodási terület létezésének.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Az esélyt megadtuk…. Segítettünk egy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ici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-picit a természetnek, de jelentősen befolyásolni nem tudtuk az akaratát. Előttünk az </w:t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lastRenderedPageBreak/>
        <w:t>ősz utolsó harmada és közel 90 centiméternyi víz hiányzik a mederből. Jelenleg jobban állunk, mint tavaly ilyenkor, de kérdéses az őszi csapadék mennyisége és a tél keménysége.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Hátra </w:t>
      </w:r>
      <w:proofErr w:type="spellStart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dőlni</w:t>
      </w:r>
      <w:proofErr w:type="spellEnd"/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 xml:space="preserve"> nem lehet, mint ahogy a helyzetet sem lehet feltüntetni kedvezően, mert egyáltalán nem az.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Sok minden történhet még jó és rossz értelemben is.</w:t>
      </w: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Mi megtettük, ami tőlünk tellett, a többi már nem rajtunk múlik.</w:t>
      </w:r>
    </w:p>
    <w:p w14:paraId="15E6EF56" w14:textId="00E79966" w:rsidR="003208B4" w:rsidRPr="009B7FEB" w:rsidRDefault="009B7FEB">
      <w:pPr>
        <w:rPr>
          <w:sz w:val="32"/>
          <w:szCs w:val="32"/>
        </w:rPr>
      </w:pPr>
      <w:r w:rsidRPr="009B7FEB">
        <w:rPr>
          <w:rFonts w:ascii="Arial" w:hAnsi="Arial" w:cs="Arial"/>
          <w:color w:val="262626"/>
          <w:sz w:val="32"/>
          <w:szCs w:val="32"/>
        </w:rPr>
        <w:br/>
      </w:r>
      <w:r w:rsidRPr="009B7FEB">
        <w:rPr>
          <w:rFonts w:ascii="Arial" w:hAnsi="Arial" w:cs="Arial"/>
          <w:color w:val="262626"/>
          <w:sz w:val="32"/>
          <w:szCs w:val="32"/>
          <w:shd w:val="clear" w:color="auto" w:fill="FFFFFF"/>
        </w:rPr>
        <w:t>H.E.ELNÖK</w:t>
      </w:r>
    </w:p>
    <w:p w14:paraId="2FBF29D5" w14:textId="77777777" w:rsidR="009B7FEB" w:rsidRPr="009B7FEB" w:rsidRDefault="009B7FEB">
      <w:pPr>
        <w:rPr>
          <w:sz w:val="32"/>
          <w:szCs w:val="32"/>
        </w:rPr>
      </w:pPr>
    </w:p>
    <w:sectPr w:rsidR="009B7FEB" w:rsidRPr="009B7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FEB"/>
    <w:rsid w:val="0005545F"/>
    <w:rsid w:val="001B596A"/>
    <w:rsid w:val="003208B4"/>
    <w:rsid w:val="009B7FEB"/>
    <w:rsid w:val="00F8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9B29"/>
  <w15:chartTrackingRefBased/>
  <w15:docId w15:val="{F8B63024-12FE-4206-86E3-F860860AF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530</Words>
  <Characters>3657</Characters>
  <Application>Microsoft Office Word</Application>
  <DocSecurity>0</DocSecurity>
  <Lines>30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János Erdélyesi</dc:creator>
  <cp:keywords/>
  <dc:description/>
  <cp:lastModifiedBy>János Erdélyesi</cp:lastModifiedBy>
  <cp:revision>4</cp:revision>
  <dcterms:created xsi:type="dcterms:W3CDTF">2023-01-11T16:15:00Z</dcterms:created>
  <dcterms:modified xsi:type="dcterms:W3CDTF">2023-01-11T16:45:00Z</dcterms:modified>
</cp:coreProperties>
</file>